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5695F" w14:textId="77777777" w:rsidR="00B57DB4" w:rsidRDefault="00B57DB4" w:rsidP="00B57DB4">
      <w:pPr>
        <w:rPr>
          <w:sz w:val="32"/>
        </w:rPr>
      </w:pPr>
      <w:r w:rsidRPr="00026254"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7B08EF73" wp14:editId="20D6F714">
            <wp:simplePos x="0" y="0"/>
            <wp:positionH relativeFrom="column">
              <wp:posOffset>-177800</wp:posOffset>
            </wp:positionH>
            <wp:positionV relativeFrom="paragraph">
              <wp:posOffset>5080</wp:posOffset>
            </wp:positionV>
            <wp:extent cx="688340" cy="688340"/>
            <wp:effectExtent l="0" t="0" r="0" b="0"/>
            <wp:wrapTight wrapText="bothSides">
              <wp:wrapPolygon edited="0">
                <wp:start x="6376" y="0"/>
                <wp:lineTo x="2391" y="2391"/>
                <wp:lineTo x="0" y="7970"/>
                <wp:lineTo x="0" y="13550"/>
                <wp:lineTo x="5579" y="19926"/>
                <wp:lineTo x="7173" y="20723"/>
                <wp:lineTo x="12753" y="20723"/>
                <wp:lineTo x="15144" y="19926"/>
                <wp:lineTo x="19926" y="15144"/>
                <wp:lineTo x="20723" y="11159"/>
                <wp:lineTo x="19926" y="3188"/>
                <wp:lineTo x="14347" y="0"/>
                <wp:lineTo x="637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254">
        <w:rPr>
          <w:sz w:val="32"/>
        </w:rPr>
        <w:t>QEP CURE FUNDING REQUEST</w:t>
      </w:r>
    </w:p>
    <w:p w14:paraId="23083EB9" w14:textId="77777777" w:rsidR="00B57DB4" w:rsidRPr="00026254" w:rsidRDefault="00B57DB4" w:rsidP="00B57DB4">
      <w:pPr>
        <w:rPr>
          <w:i/>
          <w:sz w:val="32"/>
        </w:rPr>
      </w:pPr>
      <w:r w:rsidRPr="00026254">
        <w:rPr>
          <w:i/>
        </w:rPr>
        <w:t xml:space="preserve">(please send </w:t>
      </w:r>
      <w:r>
        <w:rPr>
          <w:i/>
        </w:rPr>
        <w:t xml:space="preserve">this completed form </w:t>
      </w:r>
      <w:r w:rsidRPr="00026254">
        <w:rPr>
          <w:i/>
        </w:rPr>
        <w:t xml:space="preserve">to Kelly Hogan at </w:t>
      </w:r>
      <w:hyperlink r:id="rId9" w:history="1">
        <w:r w:rsidRPr="002745C8">
          <w:rPr>
            <w:rStyle w:val="Hyperlink"/>
            <w:i/>
          </w:rPr>
          <w:t>leek@email.unc.edu</w:t>
        </w:r>
      </w:hyperlink>
      <w:r>
        <w:rPr>
          <w:i/>
        </w:rPr>
        <w:t xml:space="preserve"> at least one month before the start of your course</w:t>
      </w:r>
      <w:r w:rsidRPr="00026254">
        <w:rPr>
          <w:i/>
        </w:rPr>
        <w:t>)</w:t>
      </w:r>
      <w:r>
        <w:rPr>
          <w:i/>
        </w:rPr>
        <w:t>. You will need to submit this for each semester you teach that you have been guaranteed funds.</w:t>
      </w:r>
    </w:p>
    <w:p w14:paraId="0E5B178D" w14:textId="77777777" w:rsidR="00B57DB4" w:rsidRDefault="00B57DB4" w:rsidP="00B57DB4"/>
    <w:p w14:paraId="57A3359E" w14:textId="77777777" w:rsidR="00B57DB4" w:rsidRDefault="00B57DB4" w:rsidP="00B57DB4">
      <w:r>
        <w:t>Course:</w:t>
      </w:r>
    </w:p>
    <w:p w14:paraId="2B4CCD7C" w14:textId="77777777" w:rsidR="00B57DB4" w:rsidRDefault="00B57DB4" w:rsidP="00B57DB4"/>
    <w:p w14:paraId="3C73D4C8" w14:textId="77777777" w:rsidR="00B57DB4" w:rsidRDefault="00B57DB4" w:rsidP="00B57DB4">
      <w:r>
        <w:t>Faculty name(s):</w:t>
      </w:r>
    </w:p>
    <w:p w14:paraId="42B6C21D" w14:textId="77777777" w:rsidR="00B57DB4" w:rsidRDefault="00B57DB4" w:rsidP="00B57DB4"/>
    <w:p w14:paraId="7841BAFB" w14:textId="77777777" w:rsidR="00B57DB4" w:rsidRDefault="00B57DB4" w:rsidP="00B57DB4">
      <w:r>
        <w:t xml:space="preserve">What semester will the course next be taught? </w:t>
      </w:r>
    </w:p>
    <w:p w14:paraId="0CAF3755" w14:textId="77777777" w:rsidR="00B57DB4" w:rsidRDefault="00B57DB4" w:rsidP="00B57DB4"/>
    <w:p w14:paraId="48A4DAA3" w14:textId="77777777" w:rsidR="00E81799" w:rsidRDefault="00B57DB4" w:rsidP="00B57DB4">
      <w:r>
        <w:t>What amount of money are you requesting</w:t>
      </w:r>
      <w:r w:rsidR="00E81799">
        <w:t>?</w:t>
      </w:r>
      <w:r>
        <w:t xml:space="preserve"> </w:t>
      </w:r>
    </w:p>
    <w:p w14:paraId="658D53DC" w14:textId="77777777" w:rsidR="00E81799" w:rsidRDefault="00E81799" w:rsidP="00B57DB4"/>
    <w:p w14:paraId="47B31B45" w14:textId="77777777" w:rsidR="00E81799" w:rsidRDefault="00E81799" w:rsidP="00B57DB4"/>
    <w:p w14:paraId="20D38E19" w14:textId="7310DEED" w:rsidR="00E81799" w:rsidRDefault="00E81799" w:rsidP="00E81799">
      <w:r>
        <w:t xml:space="preserve">Were you guaranteed funds through your QEP proposal or is this a new request?  </w:t>
      </w:r>
    </w:p>
    <w:p w14:paraId="4B708B2B" w14:textId="77777777" w:rsidR="00E81799" w:rsidRDefault="00E81799" w:rsidP="00E81799"/>
    <w:p w14:paraId="38EA6D01" w14:textId="77D25725" w:rsidR="00B57DB4" w:rsidRDefault="00E81799" w:rsidP="00E81799">
      <w:pPr>
        <w:ind w:firstLine="720"/>
      </w:pPr>
      <w:r>
        <w:t>If part of the QEP proposal</w:t>
      </w:r>
      <w:bookmarkStart w:id="0" w:name="_GoBack"/>
      <w:bookmarkEnd w:id="0"/>
      <w:r>
        <w:t>, how much were you approved for?</w:t>
      </w:r>
    </w:p>
    <w:p w14:paraId="37C45F80" w14:textId="77777777" w:rsidR="00E81799" w:rsidRDefault="00E81799" w:rsidP="00E81799"/>
    <w:p w14:paraId="146490E3" w14:textId="77777777" w:rsidR="00B57DB4" w:rsidRDefault="00B57DB4" w:rsidP="00B57DB4"/>
    <w:p w14:paraId="71171FEA" w14:textId="77777777" w:rsidR="00B57DB4" w:rsidRDefault="00B57DB4" w:rsidP="00B57DB4">
      <w:r>
        <w:t xml:space="preserve">How many times have you taught this course in which you were funded by the QEP for supplies or GRCs? </w:t>
      </w:r>
    </w:p>
    <w:p w14:paraId="1F3050D7" w14:textId="77777777" w:rsidR="00B57DB4" w:rsidRDefault="00B57DB4" w:rsidP="00B57DB4"/>
    <w:p w14:paraId="1B9A1343" w14:textId="77777777" w:rsidR="00B57DB4" w:rsidRDefault="00B57DB4" w:rsidP="00B57DB4">
      <w:r>
        <w:t>Department financial contact (name and email):</w:t>
      </w:r>
    </w:p>
    <w:p w14:paraId="00E1ABF0" w14:textId="77777777" w:rsidR="00B57DB4" w:rsidRDefault="00B57DB4" w:rsidP="00B57DB4"/>
    <w:p w14:paraId="6C8DCB4F" w14:textId="77777777" w:rsidR="00B57DB4" w:rsidRDefault="00B57DB4" w:rsidP="00B57DB4"/>
    <w:p w14:paraId="16BD8D97" w14:textId="77777777" w:rsidR="00B57DB4" w:rsidRDefault="00B57DB4" w:rsidP="00B57DB4">
      <w:r>
        <w:t>Brief description about what the funds will support:</w:t>
      </w:r>
    </w:p>
    <w:p w14:paraId="00ED8A7D" w14:textId="77777777" w:rsidR="00B57DB4" w:rsidRDefault="00B57DB4" w:rsidP="00B57DB4"/>
    <w:p w14:paraId="33E68C77" w14:textId="77777777" w:rsidR="00B57DB4" w:rsidRDefault="00B57DB4" w:rsidP="00B57DB4"/>
    <w:p w14:paraId="2EA78DC5" w14:textId="77777777" w:rsidR="00B57DB4" w:rsidRDefault="00B57DB4" w:rsidP="00B57DB4"/>
    <w:p w14:paraId="6CF68A0E" w14:textId="77777777" w:rsidR="00B57DB4" w:rsidRDefault="00B57DB4" w:rsidP="00B57DB4"/>
    <w:p w14:paraId="491B2838" w14:textId="7DE32F7E" w:rsidR="00B57DB4" w:rsidRDefault="007A23B3" w:rsidP="00B57DB4">
      <w:r>
        <w:t xml:space="preserve">Questions? </w:t>
      </w:r>
      <w:r w:rsidR="00B57DB4">
        <w:t>Comments?</w:t>
      </w:r>
    </w:p>
    <w:p w14:paraId="31E2C895" w14:textId="77777777" w:rsidR="00B57DB4" w:rsidRDefault="00B57DB4" w:rsidP="00B57DB4"/>
    <w:p w14:paraId="6435C69B" w14:textId="77777777" w:rsidR="00B57DB4" w:rsidRDefault="00B57DB4" w:rsidP="00B57DB4"/>
    <w:p w14:paraId="7E111746" w14:textId="77777777" w:rsidR="00B57DB4" w:rsidRDefault="00B57DB4" w:rsidP="00B57DB4"/>
    <w:p w14:paraId="70B6D901" w14:textId="77777777" w:rsidR="00B57DB4" w:rsidRPr="00B57DB4" w:rsidRDefault="00B57DB4" w:rsidP="00B57DB4">
      <w:pPr>
        <w:rPr>
          <w:rFonts w:asciiTheme="minorHAnsi" w:hAnsiTheme="minorHAnsi"/>
          <w:i/>
          <w:color w:val="5B9BD5" w:themeColor="accent5"/>
          <w:sz w:val="20"/>
          <w:szCs w:val="20"/>
        </w:rPr>
      </w:pPr>
      <w:r w:rsidRPr="00B57DB4">
        <w:rPr>
          <w:rFonts w:asciiTheme="minorHAnsi" w:hAnsiTheme="minorHAnsi"/>
          <w:i/>
          <w:color w:val="5B9BD5" w:themeColor="accent5"/>
          <w:sz w:val="20"/>
          <w:szCs w:val="20"/>
        </w:rPr>
        <w:t xml:space="preserve">If you have been guaranteed a GRC through your initial CURE proposal, note that you need to request your GRC at: </w:t>
      </w:r>
      <w:hyperlink r:id="rId10" w:history="1">
        <w:r w:rsidRPr="00B57DB4">
          <w:rPr>
            <w:rStyle w:val="Hyperlink"/>
            <w:rFonts w:asciiTheme="minorHAnsi" w:hAnsiTheme="minorHAnsi"/>
            <w:i/>
            <w:color w:val="5B9BD5" w:themeColor="accent5"/>
            <w:sz w:val="20"/>
            <w:szCs w:val="20"/>
          </w:rPr>
          <w:t>https://our.unc.edu/graduate-research-consulting-program/</w:t>
        </w:r>
      </w:hyperlink>
    </w:p>
    <w:p w14:paraId="31AFEFE1" w14:textId="77777777" w:rsidR="00B57DB4" w:rsidRPr="00B57DB4" w:rsidRDefault="00B57DB4" w:rsidP="00B57DB4">
      <w:pPr>
        <w:rPr>
          <w:rFonts w:asciiTheme="minorHAnsi" w:hAnsiTheme="minorHAnsi"/>
          <w:i/>
          <w:color w:val="5B9BD5" w:themeColor="accent5"/>
          <w:sz w:val="20"/>
          <w:szCs w:val="20"/>
        </w:rPr>
      </w:pPr>
    </w:p>
    <w:p w14:paraId="45924F99" w14:textId="77777777" w:rsidR="00B57DB4" w:rsidRPr="00B57DB4" w:rsidRDefault="00B57DB4" w:rsidP="00B57DB4">
      <w:pPr>
        <w:rPr>
          <w:rFonts w:asciiTheme="minorHAnsi" w:hAnsiTheme="minorHAnsi"/>
          <w:i/>
          <w:color w:val="5B9BD5" w:themeColor="accent5"/>
          <w:sz w:val="20"/>
          <w:szCs w:val="20"/>
        </w:rPr>
      </w:pPr>
      <w:r w:rsidRPr="00B57DB4">
        <w:rPr>
          <w:rFonts w:asciiTheme="minorHAnsi" w:hAnsiTheme="minorHAnsi"/>
          <w:i/>
          <w:color w:val="5B9BD5" w:themeColor="accent5"/>
          <w:sz w:val="20"/>
          <w:szCs w:val="20"/>
        </w:rPr>
        <w:t>Deadlines for requesting GRCS:</w:t>
      </w:r>
    </w:p>
    <w:p w14:paraId="190477A7" w14:textId="77777777" w:rsidR="00B57DB4" w:rsidRPr="00B57DB4" w:rsidRDefault="00B57DB4" w:rsidP="00B57DB4">
      <w:pPr>
        <w:pStyle w:val="ListParagraph"/>
        <w:numPr>
          <w:ilvl w:val="0"/>
          <w:numId w:val="1"/>
        </w:numPr>
        <w:rPr>
          <w:rFonts w:eastAsia="Times New Roman" w:cs="Times New Roman"/>
          <w:i/>
          <w:color w:val="5B9BD5" w:themeColor="accent5"/>
          <w:sz w:val="20"/>
          <w:szCs w:val="20"/>
        </w:rPr>
      </w:pPr>
      <w:r w:rsidRPr="00B57DB4">
        <w:rPr>
          <w:rFonts w:eastAsia="Times New Roman" w:cs="Times New Roman"/>
          <w:i/>
          <w:color w:val="5B9BD5" w:themeColor="accent5"/>
          <w:sz w:val="20"/>
          <w:szCs w:val="20"/>
        </w:rPr>
        <w:t xml:space="preserve">For fall courses: </w:t>
      </w:r>
      <w:r w:rsidRPr="00B57DB4">
        <w:rPr>
          <w:rFonts w:eastAsia="Times New Roman" w:cs="Times New Roman"/>
          <w:bCs/>
          <w:i/>
          <w:color w:val="5B9BD5" w:themeColor="accent5"/>
          <w:sz w:val="20"/>
          <w:szCs w:val="20"/>
        </w:rPr>
        <w:t>July 15</w:t>
      </w:r>
    </w:p>
    <w:p w14:paraId="5B6EF7B1" w14:textId="77777777" w:rsidR="00B57DB4" w:rsidRPr="00B57DB4" w:rsidRDefault="00B57DB4" w:rsidP="00B57DB4">
      <w:pPr>
        <w:pStyle w:val="ListParagraph"/>
        <w:numPr>
          <w:ilvl w:val="0"/>
          <w:numId w:val="1"/>
        </w:numPr>
        <w:rPr>
          <w:rFonts w:eastAsia="Times New Roman" w:cs="Times New Roman"/>
          <w:i/>
          <w:color w:val="5B9BD5" w:themeColor="accent5"/>
          <w:sz w:val="20"/>
          <w:szCs w:val="20"/>
        </w:rPr>
      </w:pPr>
      <w:r w:rsidRPr="00B57DB4">
        <w:rPr>
          <w:rFonts w:eastAsia="Times New Roman" w:cs="Times New Roman"/>
          <w:i/>
          <w:color w:val="5B9BD5" w:themeColor="accent5"/>
          <w:sz w:val="20"/>
          <w:szCs w:val="20"/>
        </w:rPr>
        <w:t xml:space="preserve">For spring courses: </w:t>
      </w:r>
      <w:r w:rsidRPr="00B57DB4">
        <w:rPr>
          <w:rFonts w:eastAsia="Times New Roman" w:cs="Times New Roman"/>
          <w:bCs/>
          <w:i/>
          <w:color w:val="5B9BD5" w:themeColor="accent5"/>
          <w:sz w:val="20"/>
          <w:szCs w:val="20"/>
        </w:rPr>
        <w:t>November 1</w:t>
      </w:r>
    </w:p>
    <w:p w14:paraId="4B2119B7" w14:textId="77777777" w:rsidR="00B57DB4" w:rsidRPr="00B57DB4" w:rsidRDefault="00B57DB4" w:rsidP="00B57DB4">
      <w:pPr>
        <w:pStyle w:val="ListParagraph"/>
        <w:numPr>
          <w:ilvl w:val="0"/>
          <w:numId w:val="1"/>
        </w:numPr>
        <w:rPr>
          <w:rFonts w:eastAsia="Times New Roman" w:cs="Times New Roman"/>
          <w:i/>
          <w:color w:val="5B9BD5" w:themeColor="accent5"/>
          <w:sz w:val="20"/>
          <w:szCs w:val="20"/>
        </w:rPr>
      </w:pPr>
      <w:r w:rsidRPr="00B57DB4">
        <w:rPr>
          <w:rFonts w:eastAsia="Times New Roman" w:cs="Times New Roman"/>
          <w:i/>
          <w:color w:val="5B9BD5" w:themeColor="accent5"/>
          <w:sz w:val="20"/>
          <w:szCs w:val="20"/>
        </w:rPr>
        <w:t xml:space="preserve">For summer courses: </w:t>
      </w:r>
      <w:r w:rsidRPr="00B57DB4">
        <w:rPr>
          <w:rFonts w:eastAsia="Times New Roman" w:cs="Times New Roman"/>
          <w:bCs/>
          <w:i/>
          <w:color w:val="5B9BD5" w:themeColor="accent5"/>
          <w:sz w:val="20"/>
          <w:szCs w:val="20"/>
        </w:rPr>
        <w:t>March 8</w:t>
      </w:r>
    </w:p>
    <w:p w14:paraId="4FE46835" w14:textId="77777777" w:rsidR="00B57DB4" w:rsidRDefault="00B57DB4" w:rsidP="00B57DB4"/>
    <w:p w14:paraId="087E9438" w14:textId="77777777" w:rsidR="00B57DB4" w:rsidRDefault="00B57DB4" w:rsidP="00B57DB4"/>
    <w:p w14:paraId="40ECB4EB" w14:textId="77777777" w:rsidR="008E681F" w:rsidRDefault="008E681F"/>
    <w:sectPr w:rsidR="008E681F" w:rsidSect="00B57DB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ED5A5" w14:textId="77777777" w:rsidR="0092203B" w:rsidRDefault="0092203B" w:rsidP="008E681F">
      <w:r>
        <w:separator/>
      </w:r>
    </w:p>
  </w:endnote>
  <w:endnote w:type="continuationSeparator" w:id="0">
    <w:p w14:paraId="305AC26F" w14:textId="77777777" w:rsidR="0092203B" w:rsidRDefault="0092203B" w:rsidP="008E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64D13" w14:textId="77777777" w:rsidR="0092203B" w:rsidRDefault="0092203B" w:rsidP="008E681F">
      <w:r>
        <w:separator/>
      </w:r>
    </w:p>
  </w:footnote>
  <w:footnote w:type="continuationSeparator" w:id="0">
    <w:p w14:paraId="672288BB" w14:textId="77777777" w:rsidR="0092203B" w:rsidRDefault="0092203B" w:rsidP="008E6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D4F49"/>
    <w:multiLevelType w:val="hybridMultilevel"/>
    <w:tmpl w:val="CD6AF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81F"/>
    <w:rsid w:val="00062095"/>
    <w:rsid w:val="000B2DD1"/>
    <w:rsid w:val="00153CEA"/>
    <w:rsid w:val="00231397"/>
    <w:rsid w:val="002B3203"/>
    <w:rsid w:val="0032447F"/>
    <w:rsid w:val="003A23BC"/>
    <w:rsid w:val="004B3D92"/>
    <w:rsid w:val="0068493A"/>
    <w:rsid w:val="006E1162"/>
    <w:rsid w:val="007436D5"/>
    <w:rsid w:val="0075608F"/>
    <w:rsid w:val="007A23B3"/>
    <w:rsid w:val="008052F2"/>
    <w:rsid w:val="00812D11"/>
    <w:rsid w:val="008E681F"/>
    <w:rsid w:val="0092203B"/>
    <w:rsid w:val="00A0773A"/>
    <w:rsid w:val="00B57DB4"/>
    <w:rsid w:val="00B638AD"/>
    <w:rsid w:val="00E81799"/>
    <w:rsid w:val="00EC0727"/>
    <w:rsid w:val="00F10C21"/>
    <w:rsid w:val="00F81DB0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787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0C2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1F"/>
  </w:style>
  <w:style w:type="paragraph" w:styleId="Footer">
    <w:name w:val="footer"/>
    <w:basedOn w:val="Normal"/>
    <w:link w:val="FooterChar"/>
    <w:uiPriority w:val="99"/>
    <w:unhideWhenUsed/>
    <w:rsid w:val="008E6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1F"/>
  </w:style>
  <w:style w:type="paragraph" w:customStyle="1" w:styleId="p1">
    <w:name w:val="p1"/>
    <w:basedOn w:val="Normal"/>
    <w:rsid w:val="00F10C21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0C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DB4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9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3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3139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ur.unc.edu/graduate-research-consulting-progra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ek@email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571154-26E6-2B43-B242-B7646430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Hogan, Kelly A.</dc:creator>
  <cp:keywords/>
  <dc:description/>
  <cp:lastModifiedBy>Hogan, Kelly A.</cp:lastModifiedBy>
  <cp:revision>4</cp:revision>
  <dcterms:created xsi:type="dcterms:W3CDTF">2019-04-03T17:02:00Z</dcterms:created>
  <dcterms:modified xsi:type="dcterms:W3CDTF">2019-07-18T12:57:00Z</dcterms:modified>
</cp:coreProperties>
</file>